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245"/>
        <w:tblW w:w="0" w:type="auto"/>
        <w:tblLook w:val="04A0" w:firstRow="1" w:lastRow="0" w:firstColumn="1" w:lastColumn="0" w:noHBand="0" w:noVBand="1"/>
      </w:tblPr>
      <w:tblGrid>
        <w:gridCol w:w="1242"/>
        <w:gridCol w:w="6946"/>
        <w:gridCol w:w="1383"/>
      </w:tblGrid>
      <w:tr w:rsidR="00CC4A9A" w:rsidTr="00CC4A9A">
        <w:tc>
          <w:tcPr>
            <w:tcW w:w="1242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КЕКВ</w:t>
            </w:r>
          </w:p>
        </w:tc>
        <w:tc>
          <w:tcPr>
            <w:tcW w:w="6946" w:type="dxa"/>
          </w:tcPr>
          <w:p w:rsidR="00CC4A9A" w:rsidRPr="00CC4A9A" w:rsidRDefault="00CC4A9A" w:rsidP="00CC4A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Направлення видатків</w:t>
            </w:r>
          </w:p>
        </w:tc>
        <w:tc>
          <w:tcPr>
            <w:tcW w:w="1383" w:type="dxa"/>
          </w:tcPr>
          <w:p w:rsidR="00CC4A9A" w:rsidRPr="00CC4A9A" w:rsidRDefault="006B596F" w:rsidP="00CC4A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CC4A9A"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CC4A9A" w:rsidTr="00CC4A9A">
        <w:tc>
          <w:tcPr>
            <w:tcW w:w="1242" w:type="dxa"/>
            <w:vMerge w:val="restart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2210</w:t>
            </w: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Штори в коридор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3465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Візок 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Косарка 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3300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Постільна білизна для ДНЗ (15 шт)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3450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Матеріали для ремонту приміщень (фарба, цемент, шпалери, клей, щітки, гіпс, грунтовка)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7374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Запчастини для бензопилки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1664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Віконні блоки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35000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Віконні блоки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29994</w:t>
            </w:r>
          </w:p>
        </w:tc>
      </w:tr>
      <w:tr w:rsidR="00CC4A9A" w:rsidTr="00CC4A9A">
        <w:tc>
          <w:tcPr>
            <w:tcW w:w="1242" w:type="dxa"/>
            <w:vMerge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A9A" w:rsidTr="00CC4A9A">
        <w:tc>
          <w:tcPr>
            <w:tcW w:w="1242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3110</w:t>
            </w: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Обладнання для кабінету інформатики (  проектор, ноутбук, екран)</w:t>
            </w: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A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29000</w:t>
            </w:r>
          </w:p>
        </w:tc>
      </w:tr>
      <w:tr w:rsidR="00CC4A9A" w:rsidTr="00CC4A9A">
        <w:tc>
          <w:tcPr>
            <w:tcW w:w="1242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C4A9A" w:rsidRPr="00CC4A9A" w:rsidRDefault="00CC4A9A" w:rsidP="00CC4A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CC4A9A" w:rsidRPr="00CC4A9A" w:rsidRDefault="00CC4A9A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A9A" w:rsidTr="00CC4A9A">
        <w:tc>
          <w:tcPr>
            <w:tcW w:w="1242" w:type="dxa"/>
          </w:tcPr>
          <w:p w:rsidR="00CC4A9A" w:rsidRDefault="00CC4A9A" w:rsidP="00CC4A9A"/>
        </w:tc>
        <w:tc>
          <w:tcPr>
            <w:tcW w:w="6946" w:type="dxa"/>
          </w:tcPr>
          <w:p w:rsidR="00CC4A9A" w:rsidRPr="006B596F" w:rsidRDefault="002E39E7" w:rsidP="006B59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Спонсорська допомога, д</w:t>
            </w:r>
            <w:bookmarkStart w:id="0" w:name="_GoBack"/>
            <w:bookmarkEnd w:id="0"/>
            <w:r w:rsidR="006B596F" w:rsidRPr="006B596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арунки</w:t>
            </w:r>
            <w:r w:rsidR="006B596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83" w:type="dxa"/>
          </w:tcPr>
          <w:p w:rsidR="00CC4A9A" w:rsidRDefault="00CC4A9A" w:rsidP="006B596F">
            <w:pPr>
              <w:jc w:val="center"/>
            </w:pPr>
          </w:p>
        </w:tc>
      </w:tr>
      <w:tr w:rsidR="00CC4A9A" w:rsidTr="00CC4A9A">
        <w:tc>
          <w:tcPr>
            <w:tcW w:w="1242" w:type="dxa"/>
          </w:tcPr>
          <w:p w:rsidR="00CC4A9A" w:rsidRPr="006B596F" w:rsidRDefault="006B596F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2210</w:t>
            </w:r>
          </w:p>
        </w:tc>
        <w:tc>
          <w:tcPr>
            <w:tcW w:w="6946" w:type="dxa"/>
          </w:tcPr>
          <w:p w:rsidR="00CC4A9A" w:rsidRPr="006B596F" w:rsidRDefault="006B596F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Стільці (ТОВ Райз)</w:t>
            </w:r>
          </w:p>
        </w:tc>
        <w:tc>
          <w:tcPr>
            <w:tcW w:w="1383" w:type="dxa"/>
          </w:tcPr>
          <w:p w:rsidR="00CC4A9A" w:rsidRPr="006B596F" w:rsidRDefault="006B596F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2340</w:t>
            </w:r>
          </w:p>
        </w:tc>
      </w:tr>
      <w:tr w:rsidR="00CC4A9A" w:rsidTr="00CC4A9A">
        <w:tc>
          <w:tcPr>
            <w:tcW w:w="1242" w:type="dxa"/>
          </w:tcPr>
          <w:p w:rsidR="00CC4A9A" w:rsidRPr="006B596F" w:rsidRDefault="006B596F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2210</w:t>
            </w:r>
          </w:p>
        </w:tc>
        <w:tc>
          <w:tcPr>
            <w:tcW w:w="6946" w:type="dxa"/>
          </w:tcPr>
          <w:p w:rsidR="00CC4A9A" w:rsidRPr="006B596F" w:rsidRDefault="006B596F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Електроплита (Тов Райз)</w:t>
            </w:r>
          </w:p>
        </w:tc>
        <w:tc>
          <w:tcPr>
            <w:tcW w:w="1383" w:type="dxa"/>
          </w:tcPr>
          <w:p w:rsidR="00CC4A9A" w:rsidRPr="006B596F" w:rsidRDefault="006B596F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7500</w:t>
            </w:r>
          </w:p>
        </w:tc>
      </w:tr>
      <w:tr w:rsidR="006B596F" w:rsidTr="00CC4A9A">
        <w:tc>
          <w:tcPr>
            <w:tcW w:w="1242" w:type="dxa"/>
          </w:tcPr>
          <w:p w:rsidR="006B596F" w:rsidRPr="006B596F" w:rsidRDefault="006B596F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2210</w:t>
            </w:r>
          </w:p>
        </w:tc>
        <w:tc>
          <w:tcPr>
            <w:tcW w:w="6946" w:type="dxa"/>
          </w:tcPr>
          <w:p w:rsidR="006B596F" w:rsidRPr="006B596F" w:rsidRDefault="006B596F" w:rsidP="00CC4A9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Дитячий модуль «Кухня» (ФГ «Норд ост»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383" w:type="dxa"/>
          </w:tcPr>
          <w:p w:rsidR="006B596F" w:rsidRPr="006B596F" w:rsidRDefault="006B596F" w:rsidP="006B59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59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</w:tr>
    </w:tbl>
    <w:p w:rsidR="00CC4A9A" w:rsidRPr="00CC4A9A" w:rsidRDefault="00CC4A9A" w:rsidP="00CC4A9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4A9A">
        <w:rPr>
          <w:rFonts w:ascii="Times New Roman" w:hAnsi="Times New Roman" w:cs="Times New Roman"/>
          <w:sz w:val="28"/>
          <w:szCs w:val="28"/>
          <w:lang w:val="uk-UA"/>
        </w:rPr>
        <w:t>Матеріально-технічне забезпечення</w:t>
      </w:r>
    </w:p>
    <w:p w:rsidR="00721F0A" w:rsidRPr="00CC4A9A" w:rsidRDefault="00CC4A9A" w:rsidP="00CC4A9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C4A9A">
        <w:rPr>
          <w:rFonts w:ascii="Times New Roman" w:hAnsi="Times New Roman" w:cs="Times New Roman"/>
          <w:sz w:val="28"/>
          <w:szCs w:val="28"/>
          <w:lang w:val="uk-UA"/>
        </w:rPr>
        <w:t>Червленівського НВК:</w:t>
      </w:r>
      <w:r w:rsidR="006B596F">
        <w:rPr>
          <w:rFonts w:ascii="Times New Roman" w:hAnsi="Times New Roman" w:cs="Times New Roman"/>
          <w:sz w:val="28"/>
          <w:szCs w:val="28"/>
          <w:lang w:val="uk-UA"/>
        </w:rPr>
        <w:t xml:space="preserve"> ЗОШ </w:t>
      </w:r>
      <w:r w:rsidRPr="00CC4A9A">
        <w:rPr>
          <w:rFonts w:ascii="Times New Roman" w:hAnsi="Times New Roman" w:cs="Times New Roman"/>
          <w:sz w:val="28"/>
          <w:szCs w:val="28"/>
          <w:lang w:val="uk-UA"/>
        </w:rPr>
        <w:t xml:space="preserve"> Іступеня – ДНЗ  у 2017 році</w:t>
      </w:r>
    </w:p>
    <w:sectPr w:rsidR="00721F0A" w:rsidRPr="00CC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9A"/>
    <w:rsid w:val="002E39E7"/>
    <w:rsid w:val="006B596F"/>
    <w:rsid w:val="00721F0A"/>
    <w:rsid w:val="00CA2A7D"/>
    <w:rsid w:val="00CC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2017-11-29T09:25:00Z</dcterms:created>
  <dcterms:modified xsi:type="dcterms:W3CDTF">2017-11-29T09:47:00Z</dcterms:modified>
</cp:coreProperties>
</file>